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3E949" w14:textId="226BB621" w:rsidR="00FA78C1" w:rsidRPr="00FA78C1" w:rsidRDefault="00FA78C1" w:rsidP="00FA78C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ru-RU"/>
          <w14:ligatures w14:val="none"/>
        </w:rPr>
        <w:t>ЗАКОН</w:t>
      </w:r>
      <w:r w:rsidRPr="00FA78C1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ru-RU"/>
          <w14:ligatures w14:val="none"/>
        </w:rPr>
        <w:br/>
        <w:t>ОМСКОЙ ОБЛАСТИ</w:t>
      </w:r>
      <w:r w:rsidRPr="00FA78C1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ru-RU"/>
          <w14:ligatures w14:val="none"/>
        </w:rPr>
        <w:br/>
        <w:t>от 6 декабря 2007 года N 981-ОЗ</w:t>
      </w:r>
      <w:r w:rsidRPr="00FA78C1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ru-RU"/>
          <w14:ligatures w14:val="none"/>
        </w:rPr>
        <w:br/>
        <w:t>О регулировании лесных отношений в Омской области</w:t>
      </w:r>
    </w:p>
    <w:p w14:paraId="5B7997AB" w14:textId="77777777" w:rsidR="00FA78C1" w:rsidRPr="00FA78C1" w:rsidRDefault="00FA78C1" w:rsidP="00FA78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(с изменениями на 17 июля 2024 года)</w:t>
      </w:r>
    </w:p>
    <w:p w14:paraId="62BC6897" w14:textId="77777777" w:rsidR="00FA78C1" w:rsidRPr="00FA78C1" w:rsidRDefault="00FA78C1" w:rsidP="00FA78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(в ред. </w:t>
      </w:r>
      <w:hyperlink r:id="rId4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Законов Омской области от 26.12.2008 N 1117-ОЗ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, </w:t>
      </w:r>
      <w:hyperlink r:id="rId5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от 12.02.2009 N 1141-ОЗ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, </w:t>
      </w:r>
      <w:hyperlink r:id="rId6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от 29.05.2009 N 1161-ОЗ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, </w:t>
      </w:r>
      <w:hyperlink r:id="rId7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от 26.03.2010 N 1244-ОЗ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, </w:t>
      </w:r>
      <w:hyperlink r:id="rId8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от 29.04.2011 N 1344-ОЗ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, </w:t>
      </w:r>
      <w:hyperlink r:id="rId9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от 07.12.2011 N 1417-ОЗ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, </w:t>
      </w:r>
      <w:hyperlink r:id="rId10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от 10.04.2012 N 1437-ОЗ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, </w:t>
      </w:r>
      <w:hyperlink r:id="rId11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от 05.10.2012 N 1477-ОЗ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, </w:t>
      </w:r>
      <w:hyperlink r:id="rId12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от 02.06.2014 N 1633-ОЗ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, </w:t>
      </w:r>
      <w:hyperlink r:id="rId13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от 27.06.2014 N 1644-ОЗ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, </w:t>
      </w:r>
      <w:hyperlink r:id="rId14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от 26.02.2015 N 1722-ОЗ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, </w:t>
      </w:r>
      <w:hyperlink r:id="rId15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от 06.11.2015 N 1811-ОЗ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, </w:t>
      </w:r>
      <w:hyperlink r:id="rId16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от 14.07.2016 N 1902-ОЗ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, </w:t>
      </w:r>
      <w:hyperlink r:id="rId17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от 27.04.2017 N 1971-ОЗ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, от 26.02.2018 N 2046-ОЗ, </w:t>
      </w:r>
      <w:hyperlink r:id="rId18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от 20.06.2018 N 2082-ОЗ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, </w:t>
      </w:r>
      <w:hyperlink r:id="rId19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от 05.10.2018 N 2097-ОЗ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, </w:t>
      </w:r>
      <w:hyperlink r:id="rId20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от 30.01.2019 N 2138-ОЗ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, </w:t>
      </w:r>
      <w:hyperlink r:id="rId21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от 19.03.2019 N 2150-ОЗ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, </w:t>
      </w:r>
      <w:hyperlink r:id="rId22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от 02.04.2020 N 2252-ОЗ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, </w:t>
      </w:r>
      <w:hyperlink r:id="rId23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от 28.04.2021 N 2378-ОЗ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, </w:t>
      </w:r>
      <w:hyperlink r:id="rId24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от 30.11.2021 N 2437-ОЗ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, </w:t>
      </w:r>
      <w:hyperlink r:id="rId25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от 20.07.2022 N 2505-ОЗ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, </w:t>
      </w:r>
      <w:hyperlink r:id="rId26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от 27.04.2023 N 2586-ОЗ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, от 30.10.2023 N 2634-ОЗ, </w:t>
      </w:r>
      <w:hyperlink r:id="rId27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от 17.07.2024 N 2733-ОЗ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)</w:t>
      </w:r>
    </w:p>
    <w:p w14:paraId="71055127" w14:textId="3463698A" w:rsidR="00FA78C1" w:rsidRPr="00FA78C1" w:rsidRDefault="00FA78C1" w:rsidP="00FA78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Принят</w:t>
      </w: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br/>
        <w:t>Законодательным Собранием</w:t>
      </w: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br/>
        <w:t>Омской области</w:t>
      </w: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br/>
        <w:t>29 ноября 2007 года</w:t>
      </w:r>
    </w:p>
    <w:p w14:paraId="74073F60" w14:textId="4CDA4B31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ru-RU"/>
          <w14:ligatures w14:val="none"/>
        </w:rPr>
        <w:t xml:space="preserve">           </w:t>
      </w:r>
      <w:r w:rsidRPr="00FA78C1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ru-RU"/>
          <w14:ligatures w14:val="none"/>
        </w:rPr>
        <w:t>Статья 1. Предмет регулирования настоящего Закона</w:t>
      </w:r>
    </w:p>
    <w:p w14:paraId="162DEB32" w14:textId="77777777" w:rsid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Настоящий Закон регулирует отношения в сфере использования лесов, расположенных на территории Омской области, а также определяет полномочия органов государственной власти Омской области в области лесных отношений.</w:t>
      </w:r>
    </w:p>
    <w:p w14:paraId="504107FF" w14:textId="1ABC056C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ru-RU"/>
          <w14:ligatures w14:val="none"/>
        </w:rPr>
        <w:t>Статья 2. Полномочия Губернатора Омской области в области лесных отношений</w:t>
      </w:r>
    </w:p>
    <w:p w14:paraId="5C58E039" w14:textId="383485F4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Губернатор Омской области:</w:t>
      </w:r>
    </w:p>
    <w:p w14:paraId="5E8AD928" w14:textId="73FFD212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1) определяет уполномоченные органы исполнительной власти Омской области в области лесных отношений;</w:t>
      </w:r>
    </w:p>
    <w:p w14:paraId="4C570D07" w14:textId="20551548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2) утверждает лесной план Омской </w:t>
      </w:r>
      <w:proofErr w:type="gramStart"/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области;_</w:t>
      </w:r>
      <w:proofErr w:type="gramEnd"/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__________________________________________________________</w:t>
      </w:r>
    </w:p>
    <w:p w14:paraId="429BA048" w14:textId="7B1E2586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В соответствии с </w:t>
      </w:r>
      <w:hyperlink r:id="rId28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Законом Омской области от 28.04.2021 N 2378-ОЗ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 (ред. от 20.07.2022) с 01.01.2025 п. 2.1 ст. 2 будет дополнен словами ",разработанный в форме электронного документа".</w:t>
      </w:r>
    </w:p>
    <w:p w14:paraId="5515AAF2" w14:textId="4AE15C66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- Примечание изготовителя базы данных.</w:t>
      </w:r>
    </w:p>
    <w:p w14:paraId="6BE19D9B" w14:textId="5FB99044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2.1) утверждает в соответствии с федеральным законодательством сводный план тушения лесных пожаров на территории Омской области;</w:t>
      </w:r>
    </w:p>
    <w:p w14:paraId="3E9F9999" w14:textId="78CA17F6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(п. 2.1 введен </w:t>
      </w:r>
      <w:hyperlink r:id="rId29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Законом Омской области от 29.04.2011 N 1344-ОЗ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)</w:t>
      </w:r>
    </w:p>
    <w:p w14:paraId="6C07571F" w14:textId="17197AC1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2.2) утверждает план противопожарного обустройства лесов на территории Омской области в соответствии с законодательством;</w:t>
      </w:r>
    </w:p>
    <w:p w14:paraId="31FEA9D8" w14:textId="1E14895C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(п. 2.2 введен Законом Омской области от 30.10.2023 N 2634-ОЗ)</w:t>
      </w:r>
    </w:p>
    <w:p w14:paraId="16F9F90B" w14:textId="77777777" w:rsid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3) осуществляет иные полномочия в соответствии с федеральным и областным законодательством.</w:t>
      </w:r>
    </w:p>
    <w:p w14:paraId="073DE309" w14:textId="0ED3E4E1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ru-RU"/>
          <w14:ligatures w14:val="none"/>
        </w:rPr>
        <w:lastRenderedPageBreak/>
        <w:t>Статья 3. Полномочия органов исполнительной власти Омской области в области лесных отношений</w:t>
      </w:r>
    </w:p>
    <w:p w14:paraId="54E27780" w14:textId="0F15AC30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1. Правительство Омской области:</w:t>
      </w:r>
    </w:p>
    <w:p w14:paraId="56F359A6" w14:textId="14CE19D1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1) распоряжается лесными участками, находящимися в собственности Омской области;</w:t>
      </w:r>
    </w:p>
    <w:p w14:paraId="66CCA8BD" w14:textId="285DF03F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1.1) устанавливает перечень должностных лиц уполномоченного органа исполнительной власти Омской области, осуществляющих федеральный государственный лесной контроль (надзор);</w:t>
      </w:r>
    </w:p>
    <w:p w14:paraId="547255B1" w14:textId="36D66C57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пп</w:t>
      </w:r>
      <w:proofErr w:type="spellEnd"/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. 1.1 введен Законом Омской области от 30.10.2023 N 2634-ОЗ)</w:t>
      </w:r>
    </w:p>
    <w:p w14:paraId="2FFB0BED" w14:textId="3ACCCFE8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2) устанавливает порядок заключения гражданами договора купли-продажи лесных насаждений для собственных нужд;</w:t>
      </w:r>
    </w:p>
    <w:p w14:paraId="619D36ED" w14:textId="5C6DCFB3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2.1) исключен. - </w:t>
      </w:r>
      <w:hyperlink r:id="rId30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 Омской области от 20.06.2018 N 2082-ОЗ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;</w:t>
      </w:r>
    </w:p>
    <w:p w14:paraId="2CEE890B" w14:textId="758E06C0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2.2) исключен. - </w:t>
      </w:r>
      <w:hyperlink r:id="rId31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 Омской области от 30.11.2021 N 2437-ОЗ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;</w:t>
      </w:r>
    </w:p>
    <w:p w14:paraId="304F10B1" w14:textId="4D7B6A2A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3) устанавливает ставки платы за единицу объема лесных ресурсов и ставки платы за единицу площади лесного участка, находящегося в собственности Омской области, в целях предоставления его в аренду;</w:t>
      </w:r>
    </w:p>
    <w:p w14:paraId="0A140E54" w14:textId="509A280A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4) устанавливает ставки платы за единицу объема древесины, заготавливаемой на землях, находящихся в собственности Омской области;</w:t>
      </w:r>
    </w:p>
    <w:p w14:paraId="5D7E6E41" w14:textId="023943D4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5) устанавливает для граждан ставки платы по договору купли-продажи лесных насаждений для собственных нужд;</w:t>
      </w:r>
    </w:p>
    <w:p w14:paraId="225EFCF7" w14:textId="54F57204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5.1) исключен. - </w:t>
      </w:r>
      <w:hyperlink r:id="rId32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 Омской области от 27.04.2017 N 1971-ОЗ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;</w:t>
      </w:r>
    </w:p>
    <w:p w14:paraId="7F5289E3" w14:textId="6723E60F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6) исключен. - </w:t>
      </w:r>
      <w:hyperlink r:id="rId33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 Омской области от 27.06.2014 N 1644-ОЗ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;</w:t>
      </w:r>
    </w:p>
    <w:p w14:paraId="11DCCCDB" w14:textId="438110F8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7) осуществляет иные полномочия в соответствии с федеральным и областным законодательством.</w:t>
      </w:r>
    </w:p>
    <w:p w14:paraId="7BC8EB5B" w14:textId="2107941A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2. К полномочиям иных органов исполнительной власти Омской области в области лесных отношений относятся:</w:t>
      </w:r>
    </w:p>
    <w:p w14:paraId="44A2A5BD" w14:textId="5E9366A4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1) предоставление лесных участков, расположенных в границах земель лесного фонда, в постоянное (бессрочное) пользование, аренду (за исключением случаев, предусмотренных </w:t>
      </w:r>
      <w:hyperlink r:id="rId34" w:anchor="BTE0PJ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пунктом 18.1 статьи 81 Лесного кодекса Российской Федерации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), безвозмездное пользование;</w:t>
      </w:r>
    </w:p>
    <w:p w14:paraId="26753C71" w14:textId="34D83EF0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(в ред. </w:t>
      </w:r>
      <w:hyperlink r:id="rId35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Закона Омской области от 27.04.2023 N 2586-ОЗ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)</w:t>
      </w:r>
    </w:p>
    <w:p w14:paraId="640020E3" w14:textId="2166ED52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2) заключение договоров купли-продажи лесных насаждений, расположенных на землях лесного фонда;</w:t>
      </w:r>
    </w:p>
    <w:p w14:paraId="6D983350" w14:textId="331D3964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3) подготовка, организация и проведение торгов на право заключения договоров аренды лесных участков, находящихся в государственной или муниципальной собственности, аукционов на право заключения договоров купли-продажи лесных насаждений;</w:t>
      </w:r>
    </w:p>
    <w:p w14:paraId="1EC08363" w14:textId="530EB5E0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4) установление сервитутов, публичных сервитутов в отношении лесных участков, расположенных в границах земель лесного фонда;</w:t>
      </w:r>
    </w:p>
    <w:p w14:paraId="0CD11D8C" w14:textId="7FE3B5E8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(в ред. </w:t>
      </w:r>
      <w:hyperlink r:id="rId36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Закона Омской области от 19.03.2019 N 2150-ОЗ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)</w:t>
      </w:r>
    </w:p>
    <w:p w14:paraId="0F21091F" w14:textId="219A5337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5) выдача разрешений на выполнение работ по геологическому изучению недр на землях лесного фонда;</w:t>
      </w:r>
    </w:p>
    <w:p w14:paraId="7DBC7D1B" w14:textId="4B9EB5ED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6) осуществление на землях лесного фонда охраны лесов (в том числе установления зон контроля лесных пожаров, выполнения мер пожарной безопасности в лесах, тушения лесных пожаров, за исключением выполнения </w:t>
      </w: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lastRenderedPageBreak/>
        <w:t>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пожаров, а также осуществления мер экстренного реагирования), защиты лесов (за исключением лесозащитного районирования и государственного лесопатологического мониторинга), воспроизводства лесов (за исключением лесосеменного районирования, формирования федерального фонда семян лесных растений и государственного мониторинга воспроизводства лесов), лесоразведения;</w:t>
      </w:r>
    </w:p>
    <w:p w14:paraId="1CD7CB2C" w14:textId="40660801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пп</w:t>
      </w:r>
      <w:proofErr w:type="spellEnd"/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. 6 в ред. Закона Омской области от 30.10.2023 N 2634-ОЗ)</w:t>
      </w:r>
    </w:p>
    <w:p w14:paraId="397C0372" w14:textId="3A83F109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7) исключен с 1 января 2022 года. - </w:t>
      </w:r>
      <w:hyperlink r:id="rId37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 Омской области от 30.11.2021 N 2437-ОЗ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;</w:t>
      </w:r>
    </w:p>
    <w:p w14:paraId="52876E7C" w14:textId="32FAB33C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8) проектирование лесных участков на землях лесного фонда;</w:t>
      </w:r>
    </w:p>
    <w:p w14:paraId="7C0E77E6" w14:textId="58AE73E3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9) разработка и направление на утверждение Губернатору Омской области проекта лесного плана Омской области, проекта плана противопожарного обустройства лесов на территории Омской области;</w:t>
      </w:r>
    </w:p>
    <w:p w14:paraId="645FB8C6" w14:textId="2B879544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пп</w:t>
      </w:r>
      <w:proofErr w:type="spellEnd"/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. 9 в ред. Закона Омской области от 30.10.2023 N 2634-ОЗ)</w:t>
      </w:r>
    </w:p>
    <w:p w14:paraId="3D00C899" w14:textId="76F892F2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10) разработка и утверждение лесохозяйственных регламентов, а также проведение государственной экспертизы проектов освоения лесов, за исключением случаев, предусмотренных федеральным законодательством;</w:t>
      </w:r>
    </w:p>
    <w:p w14:paraId="621C6DEC" w14:textId="77777777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В соответствии с </w:t>
      </w:r>
      <w:hyperlink r:id="rId38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Законом Омской области от 28.04.2021 N 2378-ОЗ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 (ред. от 20.07.2022) с 01.01.2025 </w:t>
      </w:r>
      <w:proofErr w:type="spellStart"/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пп</w:t>
      </w:r>
      <w:proofErr w:type="spellEnd"/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. 11 п. 2 ст. 3 будет исключен.</w:t>
      </w:r>
    </w:p>
    <w:p w14:paraId="1BD584BB" w14:textId="766BD4C9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- Примечание изготовителя базы данных.</w:t>
      </w:r>
    </w:p>
    <w:p w14:paraId="01367BA0" w14:textId="228FB325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11) ведение государственного лесного реестра в отношении лесов, расположенных на территории Омской области;</w:t>
      </w:r>
    </w:p>
    <w:p w14:paraId="5B5B4A60" w14:textId="6D2A381A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12) осуществление федерального государственного лесного контроля (надзора), лесной охраны в лесах, расположенных на землях лесного фонда;</w:t>
      </w:r>
    </w:p>
    <w:p w14:paraId="56D52226" w14:textId="1832C42E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(в ред. </w:t>
      </w:r>
      <w:hyperlink r:id="rId39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Законов Омской области от 30.11.2021 N 2437-ОЗ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, </w:t>
      </w:r>
      <w:hyperlink r:id="rId40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от 27.04.2023 N 2586-ОЗ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)</w:t>
      </w:r>
    </w:p>
    <w:p w14:paraId="177FB669" w14:textId="1237E942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12.1) установление перечня должностных лиц, осуществляющих федеральный государственный лесной контроль (надзор), и перечня должностных лиц, осуществляющих лесную охрану, в случаях, предусмотренных законодательством;</w:t>
      </w:r>
    </w:p>
    <w:p w14:paraId="329FA98F" w14:textId="37B68AAD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пп</w:t>
      </w:r>
      <w:proofErr w:type="spellEnd"/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. 12.1 введен </w:t>
      </w:r>
      <w:hyperlink r:id="rId41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Законом Омской области от 27.04.2023 N 2586-ОЗ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; в ред. Закона Омской области от 30.10.2023 N 2634-ОЗ)</w:t>
      </w:r>
    </w:p>
    <w:p w14:paraId="280822C0" w14:textId="77777777" w:rsid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13) исключен. - </w:t>
      </w:r>
      <w:hyperlink r:id="rId42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 Омской области от 30.11.2021 N 2437-ОЗ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;</w:t>
      </w:r>
    </w:p>
    <w:p w14:paraId="60B85B40" w14:textId="7316F602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14) внесение в государственный лесной реестр сведений о характеристиках древесины, заготовленной гражданами для собственных нужд на землях лесного фонда;</w:t>
      </w:r>
    </w:p>
    <w:p w14:paraId="37D4C510" w14:textId="430EFCEA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пп</w:t>
      </w:r>
      <w:proofErr w:type="spellEnd"/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. 14 в ред. </w:t>
      </w:r>
      <w:hyperlink r:id="rId43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Закона Омской области от 28.04.2021 N 2378-ОЗ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)</w:t>
      </w:r>
    </w:p>
    <w:p w14:paraId="18A9326E" w14:textId="53AE0E2B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15) принятие решений об отнесении лесов к лесам, расположенным в лесопарковых зонах, лесам, расположенным в зеленых зонах;</w:t>
      </w:r>
    </w:p>
    <w:p w14:paraId="6090570B" w14:textId="72AC6FC5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пп</w:t>
      </w:r>
      <w:proofErr w:type="spellEnd"/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. 15 в ред. </w:t>
      </w:r>
      <w:hyperlink r:id="rId44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Закона Омской области от 19.03.2019 N 2150-ОЗ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)</w:t>
      </w:r>
    </w:p>
    <w:p w14:paraId="656960E8" w14:textId="72772650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15.1) определение функциональных зон в лесопарковых зонах, в которых расположены леса, установление и изменение площади и границ </w:t>
      </w: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lastRenderedPageBreak/>
        <w:t>земель, на которых расположены леса, указанные в </w:t>
      </w:r>
      <w:hyperlink r:id="rId45" w:anchor="BRS0PE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пунктах 3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 и </w:t>
      </w:r>
      <w:hyperlink r:id="rId46" w:anchor="BRU0PF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4 части 1 статьи 114 Лесного кодекса Российской Федерации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;</w:t>
      </w:r>
    </w:p>
    <w:p w14:paraId="1435AAC0" w14:textId="56E3FD96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пп</w:t>
      </w:r>
      <w:proofErr w:type="spellEnd"/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. 15.1 введен </w:t>
      </w:r>
      <w:hyperlink r:id="rId47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Законом Омской области от 19.03.2019 N 2150-ОЗ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)</w:t>
      </w:r>
    </w:p>
    <w:p w14:paraId="4635751C" w14:textId="1FF86D50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16) установление в соответствии с федеральным законодательством значений целевых показателей критериев оценки приоритетных инвестиционных проектов в целях развития лесного комплекса;</w:t>
      </w:r>
    </w:p>
    <w:p w14:paraId="5D3A9CE9" w14:textId="75918457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(в ред. Закона Омской области от 30.10.2023 N 2634-ОЗ)</w:t>
      </w:r>
    </w:p>
    <w:p w14:paraId="72CCE829" w14:textId="0AD11E32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17) принятие в соответствии с федеральным законодательством решения об осуществлении выборочных рубок и сплошных рубок лесных насаждений на лесных участках, расположенных в границах территории, признанной зоной чрезвычайной ситуации, без предоставления лесных участков, в том числе в целях создания противопожарных разрывов;</w:t>
      </w:r>
    </w:p>
    <w:p w14:paraId="46BF1718" w14:textId="31BEFB48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18) ограничение пребывания граждан в лесах и въезда в них транспортных средств, проведение в лесах определенных видов работ в целях обеспечения пожарной безопасности или санитарной безопасности в лесах в порядке, установленном уполномоченным федеральным органом исполнительной власти;</w:t>
      </w:r>
    </w:p>
    <w:p w14:paraId="28B5A803" w14:textId="4504576D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19) 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значения;</w:t>
      </w:r>
    </w:p>
    <w:p w14:paraId="39418C89" w14:textId="7FF4D418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20) организация осуществления мер пожарной безопасности в лесах, расположенных на земельных участках, находящихся в собственности Омской области;</w:t>
      </w:r>
    </w:p>
    <w:p w14:paraId="22B92C87" w14:textId="77777777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В соответствии с </w:t>
      </w:r>
      <w:hyperlink r:id="rId48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Законом Омской области от 28.04.2021 N 2378-ОЗ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 (ред. от 20.07.2022) с 01.01.2025 </w:t>
      </w:r>
      <w:proofErr w:type="spellStart"/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пп</w:t>
      </w:r>
      <w:proofErr w:type="spellEnd"/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. 21 п. 2 ст. 3 будет дополнен словами "в форме электронного документа в порядке, установленном частью 1 статьи 93.5 </w:t>
      </w:r>
      <w:hyperlink r:id="rId49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Лесного кодекса Российской Федерации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".</w:t>
      </w:r>
    </w:p>
    <w:p w14:paraId="6389E16A" w14:textId="31B8240B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- Примечание изготовителя базы данных.</w:t>
      </w:r>
    </w:p>
    <w:p w14:paraId="4589A944" w14:textId="3A4DEB37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21) представление в уполномоченный федеральный орган исполнительной власти данных о пожарной опасности в лесах и лесных пожарах;</w:t>
      </w:r>
    </w:p>
    <w:p w14:paraId="47FFCC70" w14:textId="77777777" w:rsid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В соответствии с </w:t>
      </w:r>
      <w:hyperlink r:id="rId50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Законом Омской области от 28.04.2021 N 2378-ОЗ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 (ред. от 20.07.2022) с 01.01.2025 </w:t>
      </w:r>
      <w:proofErr w:type="spellStart"/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пп</w:t>
      </w:r>
      <w:proofErr w:type="spellEnd"/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. 22 п. 2 ст. 3 после слова "разработка" будет дополнен словами "в форме электронного документа".</w:t>
      </w:r>
    </w:p>
    <w:p w14:paraId="1EFD5E6C" w14:textId="243A0DAA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- Примечание изготовителя базы данных.</w:t>
      </w:r>
    </w:p>
    <w:p w14:paraId="4766B32C" w14:textId="207AD65F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22) разработка и утверждение в соответствии с федеральным законодательством планов тушения лесных пожаров;</w:t>
      </w:r>
    </w:p>
    <w:p w14:paraId="42648CFB" w14:textId="52CDBC11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22.1) разработка и утверждение плана противопожарного обустройства лесов на территории лесничества в соответствии с законодательством;</w:t>
      </w:r>
    </w:p>
    <w:p w14:paraId="4986286C" w14:textId="64603226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пп</w:t>
      </w:r>
      <w:proofErr w:type="spellEnd"/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. 22.1 введен Законом Омской области от 30.10.2023 N 2634-ОЗ)</w:t>
      </w:r>
    </w:p>
    <w:p w14:paraId="61735BB6" w14:textId="56EF0A57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23) осуществление в соответствии с федеральным законодательством мероприятий по ликвидации последствий чрезвычайной ситуации в лесах на территории Омской области, возникшей вследствие лесных пожаров, в том числе на лесных участках, предоставленных в аренду для заготовки древесины;</w:t>
      </w:r>
    </w:p>
    <w:p w14:paraId="0292E27D" w14:textId="0047B58F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lastRenderedPageBreak/>
        <w:t>24) установление коэффициента для определения расходов на обеспечение проведения мероприятий по охране, защите, воспроизводству лесов, применяемого при расчете платы по договору купли-продажи лесных насаждений, заключаемому с субъектами малого и среднего предпринимательства в соответствии с </w:t>
      </w:r>
      <w:hyperlink r:id="rId51" w:anchor="BP00OU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частью 4 статьи 29.1 Лесного кодекса Российской Федерации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;</w:t>
      </w:r>
    </w:p>
    <w:p w14:paraId="31A2DA98" w14:textId="3D1A8CF8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(в ред. </w:t>
      </w:r>
      <w:hyperlink r:id="rId52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Законов Омской области от 30.11.2021 N 2437-ОЗ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, </w:t>
      </w:r>
      <w:hyperlink r:id="rId53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от 27.04.2023 N 2586-ОЗ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)</w:t>
      </w:r>
    </w:p>
    <w:p w14:paraId="163ACBBA" w14:textId="6D1EE6BB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24.1) осуществление мероприятий по лесоустройству в отношении лесов и лесных участков, находящихся в собственности Омской области, принятие решений о создании, об упразднении лесничеств, создаваемых в их составе участковых лесничеств, расположенных на землях, указанных в </w:t>
      </w:r>
      <w:hyperlink r:id="rId54" w:anchor="BRS0PH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пункте 4 части 2 статьи 23 Лесного кодекса Российской Федерации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 (в отношении особо охраняемых природных территорий регионального значения), установлении и изменении их границ;</w:t>
      </w:r>
    </w:p>
    <w:p w14:paraId="4EC911FD" w14:textId="249ACF29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пп</w:t>
      </w:r>
      <w:proofErr w:type="spellEnd"/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. 24.1 введен </w:t>
      </w:r>
      <w:hyperlink r:id="rId55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Законом Омской области от 30.11.2021 N 2437-ОЗ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)</w:t>
      </w:r>
    </w:p>
    <w:p w14:paraId="0376163A" w14:textId="37AD9E50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25) иные полномочия в соответствии с федеральным и областным законодательством.</w:t>
      </w:r>
    </w:p>
    <w:p w14:paraId="1CD01B5C" w14:textId="77777777" w:rsidR="00C5635B" w:rsidRDefault="00FA78C1" w:rsidP="00C563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(п. 2 в ред. </w:t>
      </w:r>
      <w:hyperlink r:id="rId56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Закона Омской области от 05.10.2018 N 2097-ОЗ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)</w:t>
      </w:r>
    </w:p>
    <w:p w14:paraId="6CFC9A51" w14:textId="4EB8A649" w:rsidR="00FA78C1" w:rsidRPr="00FA78C1" w:rsidRDefault="00FA78C1" w:rsidP="00C563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ru-RU"/>
          <w14:ligatures w14:val="none"/>
        </w:rPr>
        <w:t>Статья 4. Порядок заготовки гражданами древесины для собственных нужд</w:t>
      </w:r>
    </w:p>
    <w:p w14:paraId="3A195F8A" w14:textId="4AD824BC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1. Граждане вправе заготавливать древесину для целей отопления, возведения (ремонта) строений и иных собственных нужд в соответствии с нормативами, предусмотренными статьей 5 настоящего Закона.</w:t>
      </w:r>
    </w:p>
    <w:p w14:paraId="296A904A" w14:textId="42A9BC70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(в ред. </w:t>
      </w:r>
      <w:hyperlink r:id="rId57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Законов Омской области от 26.02.2015 N 1722-ОЗ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, </w:t>
      </w:r>
      <w:hyperlink r:id="rId58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от 27.04.2017 N 1971-ОЗ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)</w:t>
      </w:r>
    </w:p>
    <w:p w14:paraId="1C348768" w14:textId="46467F9C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2. Заготовка гражданами древесины осуществляется на основании договора купли-продажи лесных насаждений.</w:t>
      </w:r>
    </w:p>
    <w:p w14:paraId="4EA3280F" w14:textId="545DE11A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3. Заготовка древесины осуществляется на лесных участках и в объемах, указанных в договоре купли-продажи лесных насаждений.</w:t>
      </w:r>
    </w:p>
    <w:p w14:paraId="3A1A0C77" w14:textId="5AD231BD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4. Для заготовки дровяной древесины в первую очередь используются погибшие, поврежденные и перестойные лесные насаждения.</w:t>
      </w:r>
    </w:p>
    <w:p w14:paraId="1232817B" w14:textId="77777777" w:rsidR="00C5635B" w:rsidRDefault="00FA78C1" w:rsidP="00C563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5. Исключен. - </w:t>
      </w:r>
      <w:hyperlink r:id="rId59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 Омской области от 26.12.2008 N 1117-ОЗ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.</w:t>
      </w:r>
    </w:p>
    <w:p w14:paraId="5F22525C" w14:textId="0BC10D22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ru-RU"/>
          <w14:ligatures w14:val="none"/>
        </w:rPr>
        <w:t>Статья 5. Нормативы заготовки гражданами древесины для собственных нужд</w:t>
      </w: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(в ред. </w:t>
      </w:r>
      <w:hyperlink r:id="rId60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Закона Омской области от 26.02.2015 N 1722-ОЗ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)</w:t>
      </w:r>
    </w:p>
    <w:p w14:paraId="646AC8BD" w14:textId="09396775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1. Заготовка древесины для отопления жилого помещения, имеющего печное отопление, осуществляется в пределах 20 кубических метров древесины лиственных пород и (или) дровяной древесины хвойных пород ежегодно собственником (нанимателем), одним из собственников (нанимателей) данного жилого помещения.</w:t>
      </w:r>
    </w:p>
    <w:p w14:paraId="00BC2362" w14:textId="6BCA48CF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Заготовка древесины для отопления жилого помещения, имеющего печное отопление, расположенного в Большереченском, Большеуковском, Знаменском, Колосовском, Крутинском, Муромцевском, Называевском, Седельниковском, Тарском, Тевризском, Тюкалинском, Усть-Ишимском районах Омской области, осуществляется в пределах 30 кубических метров </w:t>
      </w: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lastRenderedPageBreak/>
        <w:t>древесины лиственных пород и (или) дровяной древесины хвойных пород ежегодно собственником (нанимателем), одним из собственников (нанимателей) данного жилого помещения.</w:t>
      </w:r>
    </w:p>
    <w:p w14:paraId="1C40378F" w14:textId="300705E1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(в ред. </w:t>
      </w:r>
      <w:hyperlink r:id="rId61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Закона Омской области от 19.03.2019 N 2150-ОЗ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)</w:t>
      </w:r>
    </w:p>
    <w:p w14:paraId="77A3B84F" w14:textId="215B0EA7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Заготовка древесины для отопления жилого помещения, имеющего печное отопление, расположенного в Азовском немецком национальном, Исилькульском, Марьяновском, Москаленском, Нововаршавском, Одесском, Оконешниковском, Павлоградском, Полтавском, Русско-Полянском, Таврическом, Черлакском, Шербакульском районах Омской области, осуществляется в пределах 10 кубических метров древесины лиственных пород и (или) дровяной древесины хвойных пород ежегодно собственником (нанимателем), одним из собственников (нанимателей) данного жилого помещения.</w:t>
      </w:r>
      <w:r w:rsidR="00C5635B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</w:t>
      </w: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(в ред. </w:t>
      </w:r>
      <w:hyperlink r:id="rId62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Закона Омской области от 19.03.2019 N 2150-ОЗ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)</w:t>
      </w:r>
    </w:p>
    <w:p w14:paraId="361DEB1E" w14:textId="6F30D659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Заготовка древесины для отопления жилого помещения, имеющего иные виды отопления, кроме печного отопления, осуществляется в пределах 10 кубических метров древесины лиственных пород и (или) дровяной древесины хвойных пород собственником (нанимателем), одним из собственников (нанимателей) данного жилого помещения один раз в три года.</w:t>
      </w:r>
    </w:p>
    <w:p w14:paraId="690A674B" w14:textId="62455815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Заготовка древесины для отопления жилого помещения, имеющего иные виды отопления, кроме печного отопления, расположенного в Знаменском, Тарском, Тевризском районах Омской области, осуществляется в пределах 30 кубических метров древесины лиственных пород и (или) дровяной древесины хвойных пород собственником (нанимателем), одним из собственников (нанимателей) данного жилого помещения, ранее не осуществлявшими заготовку древесины для отопления жилого помещения, имеющего иные виды отопления, кроме печного отопления, расположенного в Знаменском, Тарском, Тевризском районах Омской области, по причине прекращения подачи природного газа для отопления данного жилого помещения в связи с понижением устьевого давления газодобывающих скважин Тевризского газоконденсатного месторождения (далее - прекращение подачи природного газа), в целях создания резерва древесины на случай возможного прекращения подачи природного газа.</w:t>
      </w:r>
    </w:p>
    <w:p w14:paraId="077BABA4" w14:textId="55FB3CAF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(в ред. </w:t>
      </w:r>
      <w:hyperlink r:id="rId63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Закона Омской области от 20.07.2022 N 2505-ОЗ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)</w:t>
      </w:r>
    </w:p>
    <w:p w14:paraId="427918E3" w14:textId="05756548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Заготовка древесины для отопления жилого помещения, имеющего иные виды отопления, кроме печного отопления, расположенного в Знаменском, Тарском, Тевризском районах Омской области, осуществляется собственником (нанимателем), одним из собственников (нанимателей) данного жилого помещения, ранее осуществлявшими заготовку древесины для отопления жилого помещения, имеющего иные виды отопления, кроме печного отопления, расположенного в Знаменском, Тарском, Тевризском районах Омской области, по причине прекращения подачи природного газа, в последующих отопительных периодах в пределах 10 кубических метров древесины лиственных пород и (или) дровяной древесины хвойных пород, если срок прекращения подачи природного газа составлял менее 90 календарных дней (подряд или в совокупности) во время предыдущего </w:t>
      </w: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lastRenderedPageBreak/>
        <w:t>отопительного периода независимо от дат фактического начала и окончания предыдущего отопительного периода, либо в пределах 30 кубических метров древесины лиственных пород и (или) дровяной древесины хвойных пород, если срок прекращения подачи природного газа составлял 90 календарных дней и более (подряд или в совокупности) во время предыдущего отопительного периода независимо от дат фактического начала и окончания предыдущего отопительного периода.</w:t>
      </w:r>
    </w:p>
    <w:p w14:paraId="706BD9AB" w14:textId="3D3B4292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(абзац введен </w:t>
      </w:r>
      <w:hyperlink r:id="rId64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Законом Омской области от 20.07.2022 N 2505-ОЗ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)</w:t>
      </w:r>
    </w:p>
    <w:p w14:paraId="7D2E7535" w14:textId="2D952556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2. Заготовка древесины для строительства жилого помещения осуществляется в пределах 175 кубических метров древесины лиственных и (или) хвойных пород (с учетом обязательного наличия в общем объеме не менее 80 процентов деловой древесины лиственных и (или) хвойных пород) однократно. Заготовка древесины для строительства жилого помещения в пределах указанных нормативов осуществляется гражданами, нуждающимися в жилых помещениях, под которыми в рамках настоящей статьи понимаются граждане, принятые органами местного самоуправления Омской области на учет в качестве нуждающихся в жилых помещениях в соответствии с федеральным и областным законодательством.</w:t>
      </w:r>
    </w:p>
    <w:p w14:paraId="6B7AE55B" w14:textId="4616967C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Заготовка древесины для строительства жилого помещения гражданами, которые не являются нуждающимися в жилых помещениях, осуществляется в пределах 10 кубических метров один раз в пять лет.</w:t>
      </w:r>
    </w:p>
    <w:p w14:paraId="5FA1F5D0" w14:textId="3C314B9D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3. Заготовка древесины для капитального ремонта жилого помещения осуществляется в пределах 30 кубических метров древесины лиственных и (или) хвойных пород (с учетом обязательного наличия в общем объеме не менее 80 процентов деловой древесины лиственных и (или) хвойных пород) один раз в двадцать лет собственником (нанимателем), одним из собственников (нанимателей) данного жилого помещения.</w:t>
      </w:r>
    </w:p>
    <w:p w14:paraId="63BC7339" w14:textId="77777777" w:rsidR="00C5635B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4. Заготовка древесины для строительства и ремонта хозяйственных построек, строений осуществляется в пределах 20 кубических метров древесины лиственных и (или) хвойных пород (с учетом обязательного наличия в общем объеме не менее 70 процентов деловой древесины лиственных и (или) хвойных пород) один раз в десять лет правообладателем, одним из правообладателей земельного участка, на котором осуществляются (планируются) строительство и ремонт хозяйственных построек, строений.</w:t>
      </w:r>
    </w:p>
    <w:p w14:paraId="31BE2107" w14:textId="77777777" w:rsidR="00C5635B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(в ред. </w:t>
      </w:r>
      <w:hyperlink r:id="rId65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Закона Омской области от 27.04.2017 N 1971-ОЗ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)</w:t>
      </w:r>
    </w:p>
    <w:p w14:paraId="474E88FA" w14:textId="07E03B95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5. Заготовка древесины для иных целей, не указанных в пунктах 1 - 4 настоящей статьи, осуществляется в пределах 10 кубических метров один раз в пять лет.</w:t>
      </w:r>
    </w:p>
    <w:p w14:paraId="61195730" w14:textId="6B53B528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6. В случае полной или частичной утраты (уничтожения) жилого помещения, хозяйственных построек, строений, заготовленной дровяной и деловой древесины лиственных и (или) хвойных пород в результате пожара, наводнения или иного стихийного бедствия, чрезвычайных ситуаций природного и техногенного характера заготовка древесины для собственных нужд осуществляется в соответствии с установленными нормативами вне </w:t>
      </w: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lastRenderedPageBreak/>
        <w:t>зависимости от давности заключения гражданином предыдущего договора купли-продажи лесных насаждений.</w:t>
      </w:r>
    </w:p>
    <w:p w14:paraId="3D6C7E38" w14:textId="77777777" w:rsidR="00C5635B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(п. 6 в ред. </w:t>
      </w:r>
      <w:hyperlink r:id="rId66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Закона Омской области от 17.07.2024 N 2733-ОЗ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)</w:t>
      </w:r>
    </w:p>
    <w:p w14:paraId="16CB24FD" w14:textId="77777777" w:rsidR="00C5635B" w:rsidRDefault="00FA78C1" w:rsidP="00C563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Статья 6. Исключена. - </w:t>
      </w:r>
      <w:hyperlink r:id="rId67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 Омской области от 29.05.2009 N 1161-ОЗ</w:t>
        </w:r>
      </w:hyperlink>
    </w:p>
    <w:p w14:paraId="39261F22" w14:textId="64045F5B" w:rsidR="00FA78C1" w:rsidRPr="00FA78C1" w:rsidRDefault="00FA78C1" w:rsidP="00C563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ru-RU"/>
          <w14:ligatures w14:val="none"/>
        </w:rPr>
        <w:t>Статья 6.1. Исключительные случаи заготовки древесины для обеспечения государственных или муниципальных нужд на основании договоров купли-продажи лесных насаждений</w:t>
      </w:r>
    </w:p>
    <w:p w14:paraId="2A3A07CE" w14:textId="3EE50657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(в ред. </w:t>
      </w:r>
      <w:hyperlink r:id="rId68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Закона Омской области от 02.04.2020 N 2252-ОЗ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)</w:t>
      </w:r>
    </w:p>
    <w:p w14:paraId="2B757F2A" w14:textId="39C53320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К исключительным случаям заготовки древесины для обеспечения государственных или муниципальных нужд на основании договоров купли-продажи лесных насаждений относятся:</w:t>
      </w:r>
    </w:p>
    <w:p w14:paraId="6519D4B0" w14:textId="0D3431E8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заготовка древесины юридическими лицами и индивидуальными предпринимателями в целях выполнения государственных или муниципальных контрактов (гражданско-правовых договоров, заключенных в соответствии с законодательством) на поставку древесины, выполнение работ или оказание услуг, которые связаны с последующим использованием заготовленной древесины:</w:t>
      </w:r>
    </w:p>
    <w:p w14:paraId="6AC5804A" w14:textId="7ECEBA66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для строительства, ремонта, отопления объектов социальной сферы, находящихся в собственности Омской области или в муниципальной собственности муниципальных образований Омской области;</w:t>
      </w:r>
    </w:p>
    <w:p w14:paraId="27B29C6F" w14:textId="1E73321A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для обеспечения отдельных категорий граждан твердым топливом в соответствии с федеральным и областным законодательством, муниципальными правовыми актами;</w:t>
      </w:r>
    </w:p>
    <w:p w14:paraId="408E50F5" w14:textId="7CE552EA" w:rsidR="00FA78C1" w:rsidRPr="00FA78C1" w:rsidRDefault="00FA78C1" w:rsidP="00C563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заготовка древесины юридическими лицами и индивидуальными предпринимателями при проведении работ по уходу за лесом, проведении санитарно-оздоровительных мероприятий на лесных участках, находящихся в государственной или муниципальной собственности, не предоставленных в аренду, постоянное (бессрочное) пользование, в случае, если данные мероприятия не учтены при закупках работ по охране, защите, воспроизводству лесов с одновременной продажей лесных насаждений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 </w:t>
      </w:r>
      <w:hyperlink r:id="rId69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Лесным кодексом Российской Федерации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.</w:t>
      </w:r>
      <w:r w:rsidRPr="00FA78C1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ru-RU"/>
          <w14:ligatures w14:val="none"/>
        </w:rPr>
        <w:br/>
        <w:t>Статья 6.2. Исключительные случаи заготовки елей и (или) деревьев других хвойных пород для новогодних праздников</w:t>
      </w:r>
    </w:p>
    <w:p w14:paraId="2EC4A005" w14:textId="77777777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</w:p>
    <w:p w14:paraId="3517C1AC" w14:textId="2AD36AEA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(введена </w:t>
      </w:r>
      <w:hyperlink r:id="rId70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Законом Омской области от 29.05.2009 N 1161-ОЗ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)</w:t>
      </w:r>
    </w:p>
    <w:p w14:paraId="300FB2DD" w14:textId="77777777" w:rsidR="00C5635B" w:rsidRDefault="00FA78C1" w:rsidP="00C563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К исключительным случаям заготовки елей и (или) деревьев других хвойных пород для новогодних праздников гражданами, юридическими лицами на основании договоров купли-продажи лесных насаждений без предоставления лесных участков относится заготовка елей и (или) деревьев других хвойных пород для государственных и муниципальных учреждений в сфере образования, здравоохранения, культуры, социальной защиты, физической культуры и спорта.</w:t>
      </w:r>
    </w:p>
    <w:p w14:paraId="69A945FB" w14:textId="2680A391" w:rsidR="00FA78C1" w:rsidRPr="00FA78C1" w:rsidRDefault="00FA78C1" w:rsidP="00C563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ru-RU"/>
          <w14:ligatures w14:val="none"/>
        </w:rPr>
        <w:lastRenderedPageBreak/>
        <w:t>Статья 7. Порядок заготовки и сбора гражданами недревесных лесных ресурсов для собственных нужд</w:t>
      </w:r>
    </w:p>
    <w:p w14:paraId="280798F9" w14:textId="6E79B57C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(в ред. </w:t>
      </w:r>
      <w:hyperlink r:id="rId71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Закона Омской области от 02.04.2020 N 2252-ОЗ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)</w:t>
      </w:r>
    </w:p>
    <w:p w14:paraId="5C7754EA" w14:textId="45E6C924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1. Граждане вправе свободно и бесплатно осуществлять заготовку и сбор валежника, пней, бересты, коры деревьев и кустарников, хвороста, веточного корма, еловых, пихтовых, сосновых лап, мха, лесной подстилки, камыша, тростника и подобных лесных ресурсов (далее - недревесные лесные ресурсы) для собственных нужд.</w:t>
      </w:r>
    </w:p>
    <w:p w14:paraId="78735C14" w14:textId="5EE89F35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2. При заготовке и сборе недревесных лесных ресурсов не должен наноситься вред окружающей среде.</w:t>
      </w:r>
    </w:p>
    <w:p w14:paraId="2D4374CA" w14:textId="77777777" w:rsidR="00C5635B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3. Заготовка валежника (сбор лежащих на поверхности земли остатков стволов деревьев, сучьев, не являющихся порубочными остатками в местах проведения лесосечных работ и (или) образовавшихся вследствие естественного отмирания деревьев, при их повреждении вредными организмами, буреломе, снеговале) допускается в лесах любого целевого назначения в течение года, если иное не установлено федеральным законодательством. Предельный объем заготавливаемого валежника не устанавливается.</w:t>
      </w:r>
    </w:p>
    <w:p w14:paraId="7C5300E2" w14:textId="3FC0783D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4. Заготовка пней разрешается в лесах любого целевого назначения, в которых она не может нанести ущерба насаждениям, подросту, </w:t>
      </w:r>
      <w:proofErr w:type="spellStart"/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несомкнувшимся</w:t>
      </w:r>
      <w:proofErr w:type="spellEnd"/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лесным культурам, за исключением особо защитных участков лесов.</w:t>
      </w:r>
    </w:p>
    <w:p w14:paraId="55D655B8" w14:textId="622CC9EC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5. Заготовка бересты допускается с растущих деревьев, а также со свежесрубленных деревьев, рубка которых осуществлена в установленном законодательством порядке. Заготовка бересты с растущих деревьев должна производиться в весенне-летний и осенний периоды без повреждения луба.</w:t>
      </w:r>
    </w:p>
    <w:p w14:paraId="056C69D0" w14:textId="44F19070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Заготовка бересты с сухостойных и </w:t>
      </w:r>
      <w:proofErr w:type="spellStart"/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валежных</w:t>
      </w:r>
      <w:proofErr w:type="spellEnd"/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деревьев производится в течение всего года.</w:t>
      </w:r>
    </w:p>
    <w:p w14:paraId="1D79FF4D" w14:textId="4577A4DE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6. Заготовка коры деревьев и кустарников производится со срубленных деревьев и кустарников, рубка которых осуществлена в установленном законодательством порядке, в течение всего года.</w:t>
      </w:r>
    </w:p>
    <w:p w14:paraId="065C270B" w14:textId="0F49C33A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Ивовое корье заготавливается в весенне-летний период. Для заготовки ивового корья могут использоваться кустарниковые ивы в возрасте 5 лет и старше, древовидные ивы в возрасте 15 лет и старше.</w:t>
      </w:r>
    </w:p>
    <w:p w14:paraId="312F61F1" w14:textId="1010AD83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7. Заготовка хвороста, веточного корма, еловых, пихтовых и сосновых лап производится со срубленных деревьев, рубка которых осуществлена в установленном законодательством порядке, в течение всего года.</w:t>
      </w:r>
    </w:p>
    <w:p w14:paraId="342122E3" w14:textId="41C73926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Заготовка веников, ветвей для метел и плетения с растущих и со срубленных деревьев, рубка которых осуществлена в установленном законодательством порядке, а также кустарников для метел и плетения допускается в течение всего года.</w:t>
      </w:r>
    </w:p>
    <w:p w14:paraId="2FDB0BE9" w14:textId="7549717D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Не производится рубка деревьев в целях заготовки перечисленных недревесных лесных ресурсов.</w:t>
      </w:r>
    </w:p>
    <w:p w14:paraId="123BF741" w14:textId="456DAFDB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8. Заготовка и сбор мха, лесной подстилки, опавших листьев, камыша, тростника разрешаются в лесах любого целевого назначения.</w:t>
      </w:r>
    </w:p>
    <w:p w14:paraId="29F9A2AA" w14:textId="51F62EC0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lastRenderedPageBreak/>
        <w:t>Заготовка мха осуществляется без применения механических приспособлений.</w:t>
      </w:r>
    </w:p>
    <w:p w14:paraId="44AD8E57" w14:textId="136FAFC8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Сбор лесной подстилки и опавших листьев разрешается производить на одной и той же площади не чаще одного раза в 5 лет. Сбор лесной подстилки должен производиться частично, без углубления на всю ее толщину, в конце летнего периода, но до наступления листопада.</w:t>
      </w:r>
    </w:p>
    <w:p w14:paraId="4C06F3F0" w14:textId="1645D54E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Заготовка камыша и тростника осуществляется в течение всего года путем обрезки стебля острыми инструментами.</w:t>
      </w:r>
    </w:p>
    <w:p w14:paraId="4A889E31" w14:textId="77777777" w:rsidR="00C5635B" w:rsidRDefault="00FA78C1" w:rsidP="00C563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9. Уполномоченный орган исполнительной власти Омской области в области лесных отношений обеспечивает информирование граждан через средства массовой информации, путем размещения специальных информационных знаков или иными способами о расположении лесных участков, предназначенных и (или) не предназначенных для заготовки и сбора гражданами недревесных лесных ресурсов для собственных нужд.</w:t>
      </w:r>
    </w:p>
    <w:p w14:paraId="30C35304" w14:textId="7629959D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ru-RU"/>
          <w14:ligatures w14:val="none"/>
        </w:rPr>
        <w:t>Статья 8. Порядок заготовки гражданами пищевых лесных ресурсов и сбора ими лекарственных растений для собственных нужд</w:t>
      </w:r>
    </w:p>
    <w:p w14:paraId="578ACE1C" w14:textId="075F85AC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1. Граждане вправе свободно и бесплатно осуществлять заготовку дикорастущих плодов, ягод, орехов, грибов, семян, древесного сока, иных подобных пищевых лесных ресурсов и сбор лекарственных растений для собственных нужд.</w:t>
      </w:r>
    </w:p>
    <w:p w14:paraId="5FC7E262" w14:textId="361BCA84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2. При заготовке пищевых лесных ресурсов и сборе лекарственных растений не должен наноситься вред окружающей среде.</w:t>
      </w:r>
    </w:p>
    <w:p w14:paraId="6E394EFB" w14:textId="04BF8A56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(в ред. </w:t>
      </w:r>
      <w:hyperlink r:id="rId72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Закона Омской области от 12.02.2009 N 1141-ОЗ</w:t>
        </w:r>
      </w:hyperlink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)</w:t>
      </w:r>
    </w:p>
    <w:p w14:paraId="0B3010FD" w14:textId="56BE5661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3. Заготовка дикорастущих плодов и ягод осуществляется гражданами после созревания данных лесных ресурсов.</w:t>
      </w:r>
    </w:p>
    <w:p w14:paraId="355ED4DE" w14:textId="525BEEA4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4. Заготовка орехов не осуществляется на лесосеменных участках, лесосеменных плантациях.</w:t>
      </w:r>
    </w:p>
    <w:p w14:paraId="6A8638FC" w14:textId="20BBD210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5. Не производится рубка плодоносящих ветвей и деревьев в целях получения плодов и орехов.</w:t>
      </w:r>
    </w:p>
    <w:p w14:paraId="0421B626" w14:textId="3B3303E1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6. Заготовка древесных соков осуществляется на участках спелого леса, подлежащего рубке, не ранее чем за 5 лет до рубки. Заготовка древесных соков в насаждениях, где проводятся лесохозяйственные мероприятия, осуществляется с деревьев, намеченных в рубку.</w:t>
      </w:r>
    </w:p>
    <w:p w14:paraId="38D97B87" w14:textId="77777777" w:rsidR="00C5635B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7. Сбор и заготовка грибов должны производиться без нанесения вреда грибницам. При сборе грибов не допускается вырывание грибов с грибницей, переворачивание мха и лесной подстилки, а также уничтожение старых грибов.</w:t>
      </w:r>
    </w:p>
    <w:p w14:paraId="50D13547" w14:textId="54A7BEB3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8. Сбор лекарственных растений включает в себя сбор растений в целом или их частей (в том числе травы, листьев, цветов, почек, корней).</w:t>
      </w:r>
    </w:p>
    <w:p w14:paraId="63937387" w14:textId="6C4DA980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9. Надземная часть травянистых растений собирается путем срезания. При сборе надземной части травянистых растений не допускается выкапывание растения вместе с корневой системой.</w:t>
      </w:r>
    </w:p>
    <w:p w14:paraId="3BC52600" w14:textId="3034EBB1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10. Сбор подземных частей растений осуществляется после созревания и осыпания семян для обеспечения семенного возобновления.</w:t>
      </w:r>
    </w:p>
    <w:p w14:paraId="629324C2" w14:textId="77777777" w:rsidR="00C5635B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lastRenderedPageBreak/>
        <w:t>11. Уполномоченный орган исполнительной власти Омской области в области лесных отношений обеспечивает информирование граждан через средства массовой информации, путем размещения специальных информационных знаков или иными способами о расположении лесных участков, предназначенных и (или) не предназначенных для заготовки гражданами пищевых лесных ресурсов и сбора ими лекарственных растений для собственных нужд.</w:t>
      </w:r>
    </w:p>
    <w:p w14:paraId="2DFA3C84" w14:textId="77777777" w:rsidR="00C5635B" w:rsidRDefault="00FA78C1" w:rsidP="00C563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Статья 9. Исключена. - </w:t>
      </w:r>
      <w:hyperlink r:id="rId73" w:anchor="64U0IK" w:history="1">
        <w:r w:rsidRPr="00FA78C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 Омской области от 05.10.2018 N 2097-ОЗ</w:t>
        </w:r>
      </w:hyperlink>
    </w:p>
    <w:p w14:paraId="47213929" w14:textId="73F04D32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ru-RU"/>
          <w14:ligatures w14:val="none"/>
        </w:rPr>
        <w:t>Статья 10. Вступление в силу настоящего Закона</w:t>
      </w:r>
    </w:p>
    <w:p w14:paraId="609AA51F" w14:textId="64CE6EAC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Настоящий Закон вступает в силу через десять дней со дня его официального опубликования.</w:t>
      </w:r>
    </w:p>
    <w:p w14:paraId="29A8C986" w14:textId="77777777" w:rsidR="00C5635B" w:rsidRDefault="00FA78C1" w:rsidP="00C5635B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br/>
        <w:t>Губернатор Омской области</w:t>
      </w:r>
    </w:p>
    <w:p w14:paraId="21FA0B21" w14:textId="77777777" w:rsidR="00C5635B" w:rsidRDefault="00FA78C1" w:rsidP="00C5635B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proofErr w:type="spellStart"/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Л.К.Полежаев</w:t>
      </w:r>
      <w:proofErr w:type="spellEnd"/>
    </w:p>
    <w:p w14:paraId="067086BD" w14:textId="4B47F11F" w:rsidR="00FA78C1" w:rsidRPr="00FA78C1" w:rsidRDefault="00FA78C1" w:rsidP="00C5635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г. Омск</w:t>
      </w: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br/>
      </w:r>
    </w:p>
    <w:p w14:paraId="25EDA23B" w14:textId="77777777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6 декабря 2007 года</w:t>
      </w:r>
    </w:p>
    <w:p w14:paraId="2875734C" w14:textId="77777777" w:rsidR="00FA78C1" w:rsidRPr="00FA78C1" w:rsidRDefault="00FA78C1" w:rsidP="00FA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FA78C1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N 981-ОЗ</w:t>
      </w:r>
    </w:p>
    <w:p w14:paraId="7C0F4825" w14:textId="77777777" w:rsidR="00F617B5" w:rsidRPr="00FA78C1" w:rsidRDefault="00F617B5" w:rsidP="00FA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17B5" w:rsidRPr="00FA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5B"/>
    <w:rsid w:val="00191FD9"/>
    <w:rsid w:val="004E185B"/>
    <w:rsid w:val="00BC0627"/>
    <w:rsid w:val="00C5635B"/>
    <w:rsid w:val="00C86B61"/>
    <w:rsid w:val="00F617B5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F77C"/>
  <w15:chartTrackingRefBased/>
  <w15:docId w15:val="{58F80925-521A-43BA-8B7A-F65E2C19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4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67314677" TargetMode="External"/><Relationship Id="rId18" Type="http://schemas.openxmlformats.org/officeDocument/2006/relationships/hyperlink" Target="https://docs.cntd.ru/document/550125303" TargetMode="External"/><Relationship Id="rId26" Type="http://schemas.openxmlformats.org/officeDocument/2006/relationships/hyperlink" Target="https://docs.cntd.ru/document/406638656" TargetMode="External"/><Relationship Id="rId39" Type="http://schemas.openxmlformats.org/officeDocument/2006/relationships/hyperlink" Target="https://docs.cntd.ru/document/577978577" TargetMode="External"/><Relationship Id="rId21" Type="http://schemas.openxmlformats.org/officeDocument/2006/relationships/hyperlink" Target="https://docs.cntd.ru/document/553162552" TargetMode="External"/><Relationship Id="rId34" Type="http://schemas.openxmlformats.org/officeDocument/2006/relationships/hyperlink" Target="https://docs.cntd.ru/document/902017047" TargetMode="External"/><Relationship Id="rId42" Type="http://schemas.openxmlformats.org/officeDocument/2006/relationships/hyperlink" Target="https://docs.cntd.ru/document/577978577" TargetMode="External"/><Relationship Id="rId47" Type="http://schemas.openxmlformats.org/officeDocument/2006/relationships/hyperlink" Target="https://docs.cntd.ru/document/553162552" TargetMode="External"/><Relationship Id="rId50" Type="http://schemas.openxmlformats.org/officeDocument/2006/relationships/hyperlink" Target="https://docs.cntd.ru/document/574714526" TargetMode="External"/><Relationship Id="rId55" Type="http://schemas.openxmlformats.org/officeDocument/2006/relationships/hyperlink" Target="https://docs.cntd.ru/document/577978577" TargetMode="External"/><Relationship Id="rId63" Type="http://schemas.openxmlformats.org/officeDocument/2006/relationships/hyperlink" Target="https://docs.cntd.ru/document/406162310" TargetMode="External"/><Relationship Id="rId68" Type="http://schemas.openxmlformats.org/officeDocument/2006/relationships/hyperlink" Target="https://docs.cntd.ru/document/570735847" TargetMode="External"/><Relationship Id="rId7" Type="http://schemas.openxmlformats.org/officeDocument/2006/relationships/hyperlink" Target="https://docs.cntd.ru/document/943035819" TargetMode="External"/><Relationship Id="rId71" Type="http://schemas.openxmlformats.org/officeDocument/2006/relationships/hyperlink" Target="https://docs.cntd.ru/document/5707358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38898886" TargetMode="External"/><Relationship Id="rId29" Type="http://schemas.openxmlformats.org/officeDocument/2006/relationships/hyperlink" Target="https://docs.cntd.ru/document/943042499" TargetMode="External"/><Relationship Id="rId11" Type="http://schemas.openxmlformats.org/officeDocument/2006/relationships/hyperlink" Target="https://docs.cntd.ru/document/943051773" TargetMode="External"/><Relationship Id="rId24" Type="http://schemas.openxmlformats.org/officeDocument/2006/relationships/hyperlink" Target="https://docs.cntd.ru/document/577978577" TargetMode="External"/><Relationship Id="rId32" Type="http://schemas.openxmlformats.org/officeDocument/2006/relationships/hyperlink" Target="https://docs.cntd.ru/document/446290975" TargetMode="External"/><Relationship Id="rId37" Type="http://schemas.openxmlformats.org/officeDocument/2006/relationships/hyperlink" Target="https://docs.cntd.ru/document/577978577" TargetMode="External"/><Relationship Id="rId40" Type="http://schemas.openxmlformats.org/officeDocument/2006/relationships/hyperlink" Target="https://docs.cntd.ru/document/406638656" TargetMode="External"/><Relationship Id="rId45" Type="http://schemas.openxmlformats.org/officeDocument/2006/relationships/hyperlink" Target="https://docs.cntd.ru/document/902017047" TargetMode="External"/><Relationship Id="rId53" Type="http://schemas.openxmlformats.org/officeDocument/2006/relationships/hyperlink" Target="https://docs.cntd.ru/document/406638656" TargetMode="External"/><Relationship Id="rId58" Type="http://schemas.openxmlformats.org/officeDocument/2006/relationships/hyperlink" Target="https://docs.cntd.ru/document/446290975" TargetMode="External"/><Relationship Id="rId66" Type="http://schemas.openxmlformats.org/officeDocument/2006/relationships/hyperlink" Target="https://docs.cntd.ru/document/407341607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docs.cntd.ru/document/943030105" TargetMode="External"/><Relationship Id="rId15" Type="http://schemas.openxmlformats.org/officeDocument/2006/relationships/hyperlink" Target="https://docs.cntd.ru/document/430598218" TargetMode="External"/><Relationship Id="rId23" Type="http://schemas.openxmlformats.org/officeDocument/2006/relationships/hyperlink" Target="https://docs.cntd.ru/document/574714526" TargetMode="External"/><Relationship Id="rId28" Type="http://schemas.openxmlformats.org/officeDocument/2006/relationships/hyperlink" Target="https://docs.cntd.ru/document/574714526" TargetMode="External"/><Relationship Id="rId36" Type="http://schemas.openxmlformats.org/officeDocument/2006/relationships/hyperlink" Target="https://docs.cntd.ru/document/553162552" TargetMode="External"/><Relationship Id="rId49" Type="http://schemas.openxmlformats.org/officeDocument/2006/relationships/hyperlink" Target="https://docs.cntd.ru/document/902017047" TargetMode="External"/><Relationship Id="rId57" Type="http://schemas.openxmlformats.org/officeDocument/2006/relationships/hyperlink" Target="https://docs.cntd.ru/document/467321222" TargetMode="External"/><Relationship Id="rId61" Type="http://schemas.openxmlformats.org/officeDocument/2006/relationships/hyperlink" Target="https://docs.cntd.ru/document/553162552" TargetMode="External"/><Relationship Id="rId10" Type="http://schemas.openxmlformats.org/officeDocument/2006/relationships/hyperlink" Target="https://docs.cntd.ru/document/943048506" TargetMode="External"/><Relationship Id="rId19" Type="http://schemas.openxmlformats.org/officeDocument/2006/relationships/hyperlink" Target="https://docs.cntd.ru/document/453162919" TargetMode="External"/><Relationship Id="rId31" Type="http://schemas.openxmlformats.org/officeDocument/2006/relationships/hyperlink" Target="https://docs.cntd.ru/document/577978577" TargetMode="External"/><Relationship Id="rId44" Type="http://schemas.openxmlformats.org/officeDocument/2006/relationships/hyperlink" Target="https://docs.cntd.ru/document/553162552" TargetMode="External"/><Relationship Id="rId52" Type="http://schemas.openxmlformats.org/officeDocument/2006/relationships/hyperlink" Target="https://docs.cntd.ru/document/577978577" TargetMode="External"/><Relationship Id="rId60" Type="http://schemas.openxmlformats.org/officeDocument/2006/relationships/hyperlink" Target="https://docs.cntd.ru/document/467321222" TargetMode="External"/><Relationship Id="rId65" Type="http://schemas.openxmlformats.org/officeDocument/2006/relationships/hyperlink" Target="https://docs.cntd.ru/document/446290975" TargetMode="External"/><Relationship Id="rId73" Type="http://schemas.openxmlformats.org/officeDocument/2006/relationships/hyperlink" Target="https://docs.cntd.ru/document/453162919" TargetMode="External"/><Relationship Id="rId4" Type="http://schemas.openxmlformats.org/officeDocument/2006/relationships/hyperlink" Target="https://docs.cntd.ru/document/943029395" TargetMode="External"/><Relationship Id="rId9" Type="http://schemas.openxmlformats.org/officeDocument/2006/relationships/hyperlink" Target="https://docs.cntd.ru/document/943046026" TargetMode="External"/><Relationship Id="rId14" Type="http://schemas.openxmlformats.org/officeDocument/2006/relationships/hyperlink" Target="https://docs.cntd.ru/document/467321222" TargetMode="External"/><Relationship Id="rId22" Type="http://schemas.openxmlformats.org/officeDocument/2006/relationships/hyperlink" Target="https://docs.cntd.ru/document/570735847" TargetMode="External"/><Relationship Id="rId27" Type="http://schemas.openxmlformats.org/officeDocument/2006/relationships/hyperlink" Target="https://docs.cntd.ru/document/407341607" TargetMode="External"/><Relationship Id="rId30" Type="http://schemas.openxmlformats.org/officeDocument/2006/relationships/hyperlink" Target="https://docs.cntd.ru/document/550125303" TargetMode="External"/><Relationship Id="rId35" Type="http://schemas.openxmlformats.org/officeDocument/2006/relationships/hyperlink" Target="https://docs.cntd.ru/document/406638656" TargetMode="External"/><Relationship Id="rId43" Type="http://schemas.openxmlformats.org/officeDocument/2006/relationships/hyperlink" Target="https://docs.cntd.ru/document/574714526" TargetMode="External"/><Relationship Id="rId48" Type="http://schemas.openxmlformats.org/officeDocument/2006/relationships/hyperlink" Target="https://docs.cntd.ru/document/574714526" TargetMode="External"/><Relationship Id="rId56" Type="http://schemas.openxmlformats.org/officeDocument/2006/relationships/hyperlink" Target="https://docs.cntd.ru/document/453162919" TargetMode="External"/><Relationship Id="rId64" Type="http://schemas.openxmlformats.org/officeDocument/2006/relationships/hyperlink" Target="https://docs.cntd.ru/document/406162310" TargetMode="External"/><Relationship Id="rId69" Type="http://schemas.openxmlformats.org/officeDocument/2006/relationships/hyperlink" Target="https://docs.cntd.ru/document/902017047" TargetMode="External"/><Relationship Id="rId8" Type="http://schemas.openxmlformats.org/officeDocument/2006/relationships/hyperlink" Target="https://docs.cntd.ru/document/943042499" TargetMode="External"/><Relationship Id="rId51" Type="http://schemas.openxmlformats.org/officeDocument/2006/relationships/hyperlink" Target="https://docs.cntd.ru/document/902017047" TargetMode="External"/><Relationship Id="rId72" Type="http://schemas.openxmlformats.org/officeDocument/2006/relationships/hyperlink" Target="https://docs.cntd.ru/document/9430301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467314218" TargetMode="External"/><Relationship Id="rId17" Type="http://schemas.openxmlformats.org/officeDocument/2006/relationships/hyperlink" Target="https://docs.cntd.ru/document/446290975" TargetMode="External"/><Relationship Id="rId25" Type="http://schemas.openxmlformats.org/officeDocument/2006/relationships/hyperlink" Target="https://docs.cntd.ru/document/406162310" TargetMode="External"/><Relationship Id="rId33" Type="http://schemas.openxmlformats.org/officeDocument/2006/relationships/hyperlink" Target="https://docs.cntd.ru/document/467314677" TargetMode="External"/><Relationship Id="rId38" Type="http://schemas.openxmlformats.org/officeDocument/2006/relationships/hyperlink" Target="https://docs.cntd.ru/document/574714526" TargetMode="External"/><Relationship Id="rId46" Type="http://schemas.openxmlformats.org/officeDocument/2006/relationships/hyperlink" Target="https://docs.cntd.ru/document/902017047" TargetMode="External"/><Relationship Id="rId59" Type="http://schemas.openxmlformats.org/officeDocument/2006/relationships/hyperlink" Target="https://docs.cntd.ru/document/943029395" TargetMode="External"/><Relationship Id="rId67" Type="http://schemas.openxmlformats.org/officeDocument/2006/relationships/hyperlink" Target="https://docs.cntd.ru/document/943031501" TargetMode="External"/><Relationship Id="rId20" Type="http://schemas.openxmlformats.org/officeDocument/2006/relationships/hyperlink" Target="https://docs.cntd.ru/document/550343733" TargetMode="External"/><Relationship Id="rId41" Type="http://schemas.openxmlformats.org/officeDocument/2006/relationships/hyperlink" Target="https://docs.cntd.ru/document/406638656" TargetMode="External"/><Relationship Id="rId54" Type="http://schemas.openxmlformats.org/officeDocument/2006/relationships/hyperlink" Target="https://docs.cntd.ru/document/902017047" TargetMode="External"/><Relationship Id="rId62" Type="http://schemas.openxmlformats.org/officeDocument/2006/relationships/hyperlink" Target="https://docs.cntd.ru/document/553162552" TargetMode="External"/><Relationship Id="rId70" Type="http://schemas.openxmlformats.org/officeDocument/2006/relationships/hyperlink" Target="https://docs.cntd.ru/document/943031501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43031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4690</Words>
  <Characters>26735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ASSP</dc:creator>
  <cp:keywords/>
  <dc:description/>
  <cp:lastModifiedBy>ASSP</cp:lastModifiedBy>
  <cp:revision>2</cp:revision>
  <dcterms:created xsi:type="dcterms:W3CDTF">2024-12-10T04:19:00Z</dcterms:created>
  <dcterms:modified xsi:type="dcterms:W3CDTF">2024-12-10T04:40:00Z</dcterms:modified>
</cp:coreProperties>
</file>