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FE9EA8" w14:textId="4F5EFE56" w:rsidR="00683C2E" w:rsidRDefault="00683C2E" w:rsidP="00683C2E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ПАМЯТКА</w:t>
      </w:r>
    </w:p>
    <w:p w14:paraId="3E28050C" w14:textId="09C12E8D" w:rsidR="00683C2E" w:rsidRDefault="00683C2E" w:rsidP="00683C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об ответственности за сжигание мусора и сухой травы</w:t>
      </w:r>
    </w:p>
    <w:p w14:paraId="38F1A109" w14:textId="1083CC79" w:rsidR="00683C2E" w:rsidRDefault="00683C2E" w:rsidP="00683C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5094EE" wp14:editId="09FED6D1">
            <wp:extent cx="5139690" cy="2639695"/>
            <wp:effectExtent l="0" t="0" r="3810" b="8255"/>
            <wp:docPr id="362511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C4369" w14:textId="7A19557D" w:rsidR="001A019B" w:rsidRPr="001A019B" w:rsidRDefault="001A019B" w:rsidP="00683C2E">
      <w:pPr>
        <w:jc w:val="center"/>
        <w:rPr>
          <w:rFonts w:ascii="Times New Roman" w:hAnsi="Times New Roman" w:cs="Times New Roman"/>
          <w:sz w:val="28"/>
          <w:szCs w:val="28"/>
        </w:rPr>
      </w:pPr>
      <w:r w:rsidRPr="001A019B">
        <w:rPr>
          <w:rFonts w:ascii="Times New Roman" w:hAnsi="Times New Roman" w:cs="Times New Roman"/>
          <w:sz w:val="28"/>
          <w:szCs w:val="28"/>
        </w:rPr>
        <w:t>В Омской области за нарушение требований пожарной безопасности, связанных с сжиганием сухой растительности и мусора, предусмотрена административная ответственность:</w:t>
      </w:r>
    </w:p>
    <w:p w14:paraId="5B52EA6F" w14:textId="55FD258F" w:rsidR="001A019B" w:rsidRPr="001A019B" w:rsidRDefault="00683C2E" w:rsidP="001A019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A019B">
        <w:rPr>
          <w:rFonts w:ascii="Times New Roman" w:hAnsi="Times New Roman" w:cs="Times New Roman"/>
          <w:sz w:val="28"/>
          <w:szCs w:val="28"/>
        </w:rPr>
        <w:t xml:space="preserve"> </w:t>
      </w:r>
      <w:r w:rsidR="001A019B" w:rsidRPr="001A019B">
        <w:rPr>
          <w:rFonts w:ascii="Times New Roman" w:hAnsi="Times New Roman" w:cs="Times New Roman"/>
          <w:sz w:val="28"/>
          <w:szCs w:val="28"/>
        </w:rPr>
        <w:t>по ч. 1 ст. 20.4 КоАП РФ</w:t>
      </w:r>
      <w:r w:rsidR="001A019B">
        <w:rPr>
          <w:rFonts w:ascii="Times New Roman" w:hAnsi="Times New Roman" w:cs="Times New Roman"/>
          <w:sz w:val="28"/>
          <w:szCs w:val="28"/>
        </w:rPr>
        <w:t xml:space="preserve"> (н</w:t>
      </w:r>
      <w:r w:rsidR="001A019B" w:rsidRPr="001A019B">
        <w:rPr>
          <w:rFonts w:ascii="Times New Roman" w:hAnsi="Times New Roman" w:cs="Times New Roman"/>
          <w:sz w:val="28"/>
          <w:szCs w:val="28"/>
        </w:rPr>
        <w:t>арушение требований пожарной безопасности</w:t>
      </w:r>
      <w:r w:rsidR="001A019B">
        <w:rPr>
          <w:rFonts w:ascii="Times New Roman" w:hAnsi="Times New Roman" w:cs="Times New Roman"/>
          <w:sz w:val="28"/>
          <w:szCs w:val="28"/>
        </w:rPr>
        <w:t>)</w:t>
      </w:r>
      <w:r w:rsidR="001A019B" w:rsidRPr="001A019B">
        <w:rPr>
          <w:rFonts w:ascii="Times New Roman" w:hAnsi="Times New Roman" w:cs="Times New Roman"/>
          <w:sz w:val="28"/>
          <w:szCs w:val="28"/>
        </w:rPr>
        <w:t xml:space="preserve">: предупреждение или штраф на граждан </w:t>
      </w:r>
      <w:r w:rsidRPr="00683C2E">
        <w:rPr>
          <w:rFonts w:ascii="Times New Roman" w:hAnsi="Times New Roman" w:cs="Times New Roman"/>
          <w:sz w:val="28"/>
          <w:szCs w:val="28"/>
        </w:rPr>
        <w:t>в размере от пяти тысяч до пятнадцати тысяч рублей; на должностных лиц - от двадцати тысяч до тридцати тысяч рублей; на лиц, осуществляющих предпринимательскую деятельность без образования юридического лица, - от сорока тысяч до шестидесяти тысяч рублей; на юридических лиц - от трехсот тысяч до четырехсот тысяч рублей.</w:t>
      </w:r>
      <w:r w:rsidR="001A019B" w:rsidRPr="001A01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F8959E" w14:textId="5E4A4F56" w:rsidR="001A019B" w:rsidRPr="001A019B" w:rsidRDefault="00683C2E" w:rsidP="001A019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A019B">
        <w:rPr>
          <w:rFonts w:ascii="Times New Roman" w:hAnsi="Times New Roman" w:cs="Times New Roman"/>
          <w:sz w:val="28"/>
          <w:szCs w:val="28"/>
        </w:rPr>
        <w:t xml:space="preserve"> </w:t>
      </w:r>
      <w:r w:rsidR="001A019B" w:rsidRPr="001A019B">
        <w:rPr>
          <w:rFonts w:ascii="Times New Roman" w:hAnsi="Times New Roman" w:cs="Times New Roman"/>
          <w:sz w:val="28"/>
          <w:szCs w:val="28"/>
        </w:rPr>
        <w:t>по ч. 2 ст. 20.4 КоАП РФ</w:t>
      </w:r>
      <w:r w:rsidR="001A019B">
        <w:rPr>
          <w:rFonts w:ascii="Times New Roman" w:hAnsi="Times New Roman" w:cs="Times New Roman"/>
          <w:sz w:val="28"/>
          <w:szCs w:val="28"/>
        </w:rPr>
        <w:t xml:space="preserve"> (т</w:t>
      </w:r>
      <w:r w:rsidR="001A019B" w:rsidRPr="001A019B">
        <w:rPr>
          <w:rFonts w:ascii="Times New Roman" w:hAnsi="Times New Roman" w:cs="Times New Roman"/>
          <w:sz w:val="28"/>
          <w:szCs w:val="28"/>
        </w:rPr>
        <w:t>е же действия, совершенные в условиях особого противопожарного режима</w:t>
      </w:r>
      <w:r w:rsidR="001A019B">
        <w:rPr>
          <w:rFonts w:ascii="Times New Roman" w:hAnsi="Times New Roman" w:cs="Times New Roman"/>
          <w:sz w:val="28"/>
          <w:szCs w:val="28"/>
        </w:rPr>
        <w:t>)</w:t>
      </w:r>
      <w:r w:rsidR="001A019B" w:rsidRPr="001A019B">
        <w:rPr>
          <w:rFonts w:ascii="Times New Roman" w:hAnsi="Times New Roman" w:cs="Times New Roman"/>
          <w:sz w:val="28"/>
          <w:szCs w:val="28"/>
        </w:rPr>
        <w:t xml:space="preserve">: штрафы на граждан </w:t>
      </w:r>
      <w:r w:rsidRPr="00683C2E">
        <w:rPr>
          <w:rFonts w:ascii="Times New Roman" w:hAnsi="Times New Roman" w:cs="Times New Roman"/>
          <w:sz w:val="28"/>
          <w:szCs w:val="28"/>
        </w:rPr>
        <w:t xml:space="preserve"> в размере от десяти тысяч до двадцати тысяч рублей; на должностных лиц - от тридцати тысяч до шестидесяти тысяч рублей; на лиц, осуществляющих предпринимательскую деятельность без образования юридического лица, - от шестидесяти тысяч до восьмидесяти тысяч рублей; на юридических лиц - от четырехсот тысяч до восьмисот тысяч рублей.</w:t>
      </w:r>
      <w:r w:rsidR="001A019B" w:rsidRPr="001A01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9E0165" w14:textId="77777777" w:rsidR="00683C2E" w:rsidRPr="00683C2E" w:rsidRDefault="00683C2E" w:rsidP="00683C2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3C2E">
        <w:rPr>
          <w:rFonts w:ascii="Times New Roman" w:hAnsi="Times New Roman" w:cs="Times New Roman"/>
          <w:sz w:val="28"/>
          <w:szCs w:val="28"/>
        </w:rPr>
        <w:t xml:space="preserve">2.1. Повторное совершение административного правонарушения, предусмотренного частью 1 настоящей статьи, если оно совершено на объекте защиты, отнесенном к категории чрезвычайно высокого, высокого или значительного риска, и выражается в необеспечении работоспособности или исправности источников противопожарного водоснабжения, электроустановок, электрооборудования, автоматических или автономных установок пожаротушения, систем пожарной сигнализации, технических средств оповещения и управления эвакуацией людей при пожаре или систем </w:t>
      </w:r>
      <w:r w:rsidRPr="00683C2E">
        <w:rPr>
          <w:rFonts w:ascii="Times New Roman" w:hAnsi="Times New Roman" w:cs="Times New Roman"/>
          <w:sz w:val="28"/>
          <w:szCs w:val="28"/>
        </w:rPr>
        <w:lastRenderedPageBreak/>
        <w:t>противодымной защиты либо в несоответствии эвакуационных путей и эвакуационных выходов требованиям пожарной безопасности, -</w:t>
      </w:r>
    </w:p>
    <w:p w14:paraId="13D6A58B" w14:textId="77777777" w:rsidR="00683C2E" w:rsidRDefault="00683C2E" w:rsidP="00683C2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3C2E">
        <w:rPr>
          <w:rFonts w:ascii="Times New Roman" w:hAnsi="Times New Roman" w:cs="Times New Roman"/>
          <w:sz w:val="28"/>
          <w:szCs w:val="28"/>
        </w:rPr>
        <w:t>влечет наложение административного штрафа на граждан в размере от двенадцати тысяч до двадцати тысяч рублей; на должностных лиц - от тридцати тысяч до шестидесяти тысяч рублей; на лиц, осуществляющих предпринимательскую деятельность без образования юридического лица, - от шестидесяти тысяч до восьмидесяти тысяч рублей или административное приостановление деятельности на срок до тридцати суток; на юридических лиц - от четырехсот тысяч до восьмисот тысяч рублей или административное приостановление деятельности на срок до тридцати суток.</w:t>
      </w:r>
    </w:p>
    <w:p w14:paraId="688491E2" w14:textId="6B96D0D6" w:rsidR="001A019B" w:rsidRDefault="001A019B" w:rsidP="00683C2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19B">
        <w:rPr>
          <w:rFonts w:ascii="Times New Roman" w:hAnsi="Times New Roman" w:cs="Times New Roman"/>
          <w:sz w:val="28"/>
          <w:szCs w:val="28"/>
        </w:rPr>
        <w:t>В случае перехода огня по неосторожности на населённые пункты либо лесные насаждения предусмотрена уголовная ответственность в соответствии со статьями 168 и 261 УК РФ (до 4 лет лишения свободы).</w:t>
      </w:r>
    </w:p>
    <w:p w14:paraId="2D6A6470" w14:textId="1EF34477" w:rsidR="001A019B" w:rsidRPr="002E6692" w:rsidRDefault="001A019B" w:rsidP="001A019B">
      <w:pPr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964B3D" wp14:editId="008254C2">
            <wp:extent cx="5209499" cy="5895493"/>
            <wp:effectExtent l="0" t="0" r="0" b="0"/>
            <wp:docPr id="19954080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08052" name=""/>
                    <pic:cNvPicPr/>
                  </pic:nvPicPr>
                  <pic:blipFill rotWithShape="1"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 b="15122"/>
                    <a:stretch/>
                  </pic:blipFill>
                  <pic:spPr bwMode="auto">
                    <a:xfrm>
                      <a:off x="0" y="0"/>
                      <a:ext cx="5216271" cy="5903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019B" w:rsidRPr="002E6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06D"/>
    <w:rsid w:val="00160381"/>
    <w:rsid w:val="001A019B"/>
    <w:rsid w:val="002E6692"/>
    <w:rsid w:val="00683C2E"/>
    <w:rsid w:val="0088506D"/>
    <w:rsid w:val="009372E6"/>
    <w:rsid w:val="00C0487B"/>
    <w:rsid w:val="00C35EA7"/>
    <w:rsid w:val="00C86B61"/>
    <w:rsid w:val="00F61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7AC5A"/>
  <w15:chartTrackingRefBased/>
  <w15:docId w15:val="{69FFDE2B-5DBF-4912-B9BF-299A797D6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ASSP</dc:creator>
  <cp:keywords/>
  <dc:description/>
  <cp:lastModifiedBy>ASSP</cp:lastModifiedBy>
  <cp:revision>4</cp:revision>
  <cp:lastPrinted>2024-12-09T03:10:00Z</cp:lastPrinted>
  <dcterms:created xsi:type="dcterms:W3CDTF">2024-12-11T08:53:00Z</dcterms:created>
  <dcterms:modified xsi:type="dcterms:W3CDTF">2024-12-11T08:53:00Z</dcterms:modified>
</cp:coreProperties>
</file>